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7" w:rsidRPr="00FD0067" w:rsidRDefault="00FD0067" w:rsidP="00FD0067">
      <w:pPr>
        <w:pStyle w:val="ConsPlusNormal"/>
        <w:tabs>
          <w:tab w:val="left" w:pos="142"/>
        </w:tabs>
        <w:ind w:left="6379"/>
        <w:rPr>
          <w:rFonts w:ascii="Times New Roman" w:hAnsi="Times New Roman" w:cs="Times New Roman"/>
        </w:rPr>
      </w:pPr>
      <w:r w:rsidRPr="00FD006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  <w:bookmarkStart w:id="0" w:name="_GoBack"/>
      <w:bookmarkEnd w:id="0"/>
      <w:r w:rsidRPr="00FD0067">
        <w:rPr>
          <w:rFonts w:ascii="Times New Roman" w:hAnsi="Times New Roman" w:cs="Times New Roman"/>
        </w:rPr>
        <w:t xml:space="preserve"> к приказу </w:t>
      </w:r>
    </w:p>
    <w:p w:rsidR="00FD0067" w:rsidRPr="00FD0067" w:rsidRDefault="00FD0067" w:rsidP="00FD0067">
      <w:pPr>
        <w:pStyle w:val="ConsPlusNormal"/>
        <w:tabs>
          <w:tab w:val="left" w:pos="142"/>
        </w:tabs>
        <w:ind w:left="6379"/>
        <w:rPr>
          <w:rFonts w:ascii="Times New Roman" w:hAnsi="Times New Roman" w:cs="Times New Roman"/>
        </w:rPr>
      </w:pPr>
      <w:r w:rsidRPr="00FD0067">
        <w:rPr>
          <w:rFonts w:ascii="Times New Roman" w:hAnsi="Times New Roman" w:cs="Times New Roman"/>
        </w:rPr>
        <w:t>БУЗ РА «Майминская РБ»</w:t>
      </w:r>
    </w:p>
    <w:p w:rsidR="0029443D" w:rsidRPr="00F76A7A" w:rsidRDefault="00FD0067" w:rsidP="00FD0067">
      <w:pPr>
        <w:pStyle w:val="ConsPlusNormal"/>
        <w:tabs>
          <w:tab w:val="left" w:pos="142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FD0067">
        <w:rPr>
          <w:rFonts w:ascii="Times New Roman" w:hAnsi="Times New Roman" w:cs="Times New Roman"/>
        </w:rPr>
        <w:t xml:space="preserve"> от 01.06.2023 г. № 154</w:t>
      </w:r>
    </w:p>
    <w:p w:rsidR="0081449E" w:rsidRDefault="0081449E" w:rsidP="00192C7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92C70" w:rsidRPr="00AC530E" w:rsidRDefault="00AC530E" w:rsidP="008144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  <w:r w:rsidRPr="00AC530E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ПОЛОЖЕНИЕ О КОНФЛИКТЕ ИНТЕРЕСОВ</w:t>
      </w:r>
    </w:p>
    <w:p w:rsidR="00192C70" w:rsidRPr="00192C70" w:rsidRDefault="00AC530E" w:rsidP="008144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  <w:r w:rsidRPr="00AC530E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 xml:space="preserve"> РАБОТНИКОВ БУЗ РА «МАЙМИНСКАЯ РБ»</w:t>
      </w:r>
    </w:p>
    <w:p w:rsidR="00AC530E" w:rsidRDefault="00AC530E" w:rsidP="008144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30E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(ДАЛЕЕ - ПОЛОЖЕНИЕ)</w:t>
      </w:r>
      <w:r w:rsidR="00192C70" w:rsidRPr="00192C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99495B" w:rsidRPr="0099495B" w:rsidRDefault="0099495B" w:rsidP="00994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5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9495B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</w:t>
      </w:r>
      <w:r w:rsidR="000B0E9F" w:rsidRPr="000B0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БУЗ РА «МАЙМИНСКАЯ РБ»</w:t>
      </w:r>
      <w:r w:rsidRPr="0099495B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на основании Федерального закона 25.12.2008 № 273- ФЗ «О противодействии коррупции», Федерального закона от 21.11.2011 № 323-ФЗ «Об основах охраны здоровья граждан в РФ» (далее – ФЗ № 323-ФЗ) и в соответствии с Методическими рекомендациями по разработке и принятию организациями мер по предупреждению и противодействию коррупции.</w:t>
      </w:r>
      <w:proofErr w:type="gramEnd"/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9495B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Учреждения и правами,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которой он является.</w:t>
      </w:r>
      <w:proofErr w:type="gramEnd"/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 1.3. Положение разработано и утверждено с целью регулирования и предотвращения конфликта интересов в деятельности работников </w:t>
      </w:r>
      <w:r w:rsidR="000B0E9F" w:rsidRPr="000B0E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БУЗ РА «МАЙМИНСКАЯ РБ»</w:t>
      </w:r>
      <w:r w:rsidRPr="0099495B">
        <w:rPr>
          <w:rFonts w:ascii="Times New Roman" w:hAnsi="Times New Roman" w:cs="Times New Roman"/>
          <w:sz w:val="24"/>
          <w:szCs w:val="24"/>
        </w:rPr>
        <w:t xml:space="preserve"> (далее – Учреждение), а также возможных негативных последствий конфликта интересов для Учреждения.</w:t>
      </w:r>
    </w:p>
    <w:p w:rsidR="000B0E9F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 1.4.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</w:t>
      </w:r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1.5. Положение о конфликте интересов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1.6. Действие Положения распространяется на всех работников Учреждения вне зависимости от уровня занимаемой должности.</w:t>
      </w:r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</w:t>
      </w:r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5B">
        <w:rPr>
          <w:rFonts w:ascii="Times New Roman" w:hAnsi="Times New Roman" w:cs="Times New Roman"/>
          <w:b/>
          <w:sz w:val="24"/>
          <w:szCs w:val="24"/>
        </w:rPr>
        <w:t>II. Основные принципы управления конфликтом интересов в учреждении.</w:t>
      </w:r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2.1.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2 2.2. В основу работы по управлению конфликтом интересов в Учреждении положены следующие принципы:</w:t>
      </w:r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99495B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99495B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конфиденциальность процесса раскрытия сведений о конфликте интересов и процесса его урегулирования;</w:t>
      </w:r>
    </w:p>
    <w:p w:rsidR="0099495B" w:rsidRPr="0099495B" w:rsidRDefault="0099495B" w:rsidP="000B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соблюдение баланса интересов Учреждения и работника при урегулировании конфликта интересов;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</w:t>
      </w:r>
    </w:p>
    <w:p w:rsidR="0099495B" w:rsidRPr="0099495B" w:rsidRDefault="0099495B" w:rsidP="000B0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5B">
        <w:rPr>
          <w:rFonts w:ascii="Times New Roman" w:hAnsi="Times New Roman" w:cs="Times New Roman"/>
          <w:b/>
          <w:sz w:val="24"/>
          <w:szCs w:val="24"/>
        </w:rPr>
        <w:t>III. Ситуации возникновения конфликта интересов.</w:t>
      </w:r>
    </w:p>
    <w:p w:rsidR="0099495B" w:rsidRPr="0099495B" w:rsidRDefault="0099495B" w:rsidP="00F02D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3.1</w:t>
      </w:r>
      <w:r w:rsidR="00F02DC3">
        <w:rPr>
          <w:rFonts w:ascii="Times New Roman" w:hAnsi="Times New Roman" w:cs="Times New Roman"/>
          <w:sz w:val="24"/>
          <w:szCs w:val="24"/>
        </w:rPr>
        <w:t>.</w:t>
      </w:r>
      <w:r w:rsidRPr="0099495B">
        <w:rPr>
          <w:rFonts w:ascii="Times New Roman" w:hAnsi="Times New Roman" w:cs="Times New Roman"/>
          <w:sz w:val="24"/>
          <w:szCs w:val="24"/>
        </w:rPr>
        <w:t xml:space="preserve"> Конфликт интересов может возникнуть в тех случаях, когда личный интерес работника Учреждения противоречит его профессиональным обязанностям и задачам Учреждения или когда посторонняя по отношению к Учреждению деятельность зан</w:t>
      </w:r>
      <w:r w:rsidR="00F02DC3">
        <w:rPr>
          <w:rFonts w:ascii="Times New Roman" w:hAnsi="Times New Roman" w:cs="Times New Roman"/>
          <w:sz w:val="24"/>
          <w:szCs w:val="24"/>
        </w:rPr>
        <w:t>имает рабочее время сотрудника.</w:t>
      </w:r>
      <w:r w:rsidRPr="00994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95B">
        <w:rPr>
          <w:rFonts w:ascii="Times New Roman" w:hAnsi="Times New Roman" w:cs="Times New Roman"/>
          <w:sz w:val="24"/>
          <w:szCs w:val="24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  <w:proofErr w:type="gramEnd"/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3.2.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 -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 3.3. </w:t>
      </w:r>
      <w:proofErr w:type="gramStart"/>
      <w:r w:rsidRPr="0099495B">
        <w:rPr>
          <w:rFonts w:ascii="Times New Roman" w:hAnsi="Times New Roman" w:cs="Times New Roman"/>
          <w:sz w:val="24"/>
          <w:szCs w:val="24"/>
        </w:rPr>
        <w:t>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-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  <w:proofErr w:type="gramEnd"/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3.4.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99495B">
        <w:rPr>
          <w:rFonts w:ascii="Times New Roman" w:hAnsi="Times New Roman" w:cs="Times New Roman"/>
          <w:sz w:val="24"/>
          <w:szCs w:val="24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  <w:proofErr w:type="gramEnd"/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3 3.6. Приведенный перечень ситуаций возникновения конфликта интересов не является исчерпывающим.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3.7. Для предотвращения конфликта интересов, работникам Учреждения необходимо следовать настоящему Положению, Кодексу этики и служебного поведения работников Учреждения и антикоррупционной политике Учреждения.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</w:t>
      </w:r>
    </w:p>
    <w:p w:rsidR="0099495B" w:rsidRPr="0099495B" w:rsidRDefault="0099495B" w:rsidP="000B0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5B">
        <w:rPr>
          <w:rFonts w:ascii="Times New Roman" w:hAnsi="Times New Roman" w:cs="Times New Roman"/>
          <w:b/>
          <w:sz w:val="24"/>
          <w:szCs w:val="24"/>
        </w:rPr>
        <w:t>IV. Процедуры, направленные на предотвращение и выявления конфликта интересов.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4.1. При приеме на работу, изменении обязанностей работника, назначении на новую должность или возникновении другой ситуации, информацию о потенциальном конфликте интересов работник обязан сообщить руководству Учреждения.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4.2. В целях предотвращения и выявления конфликта интересов Учреждение: - обеспечивает при приеме на работу, а также ежегодное ознакомление каждого работника </w:t>
      </w:r>
      <w:r w:rsidRPr="0099495B">
        <w:rPr>
          <w:rFonts w:ascii="Times New Roman" w:hAnsi="Times New Roman" w:cs="Times New Roman"/>
          <w:sz w:val="24"/>
          <w:szCs w:val="24"/>
        </w:rPr>
        <w:lastRenderedPageBreak/>
        <w:t>с настоящим Положением, Кодексом этики и служебного поведения работников Учреждения и антикоррупционной политикой Учреждения; - обеспечивает сохранность врачебной тайны и персональных данных; - 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Положения, Кодекса этики и служебного поведения работников Учреждения и антикоррупционной политики Учреждения.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4.3. В случае возникновения конфликта интересов работник Учреждения обязан: - сообщить непосредственному начальнику о любом реальном или потенциальном конфликте интересов, как только о нем становится известно; - принять меры по преодолению конфликта интересов по согласованию с руководством Учреждения.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4.4. В случае</w:t>
      </w:r>
      <w:proofErr w:type="gramStart"/>
      <w:r w:rsidRPr="009949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495B">
        <w:rPr>
          <w:rFonts w:ascii="Times New Roman" w:hAnsi="Times New Roman" w:cs="Times New Roman"/>
          <w:sz w:val="24"/>
          <w:szCs w:val="24"/>
        </w:rPr>
        <w:t xml:space="preserve">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4.5. </w:t>
      </w:r>
      <w:r w:rsidRPr="00F02DC3">
        <w:rPr>
          <w:rFonts w:ascii="Times New Roman" w:hAnsi="Times New Roman" w:cs="Times New Roman"/>
          <w:sz w:val="24"/>
          <w:szCs w:val="24"/>
        </w:rPr>
        <w:t xml:space="preserve">Руководитель Учреждения в семидневный срок со дня, когда ему стало известно о конфликте интересов, обязан в письменной форме уведомить об этом </w:t>
      </w:r>
      <w:r w:rsidR="00F02DC3" w:rsidRPr="00F02DC3">
        <w:rPr>
          <w:rFonts w:ascii="Times New Roman" w:hAnsi="Times New Roman" w:cs="Times New Roman"/>
        </w:rPr>
        <w:t>комиссию по соблюдению требований к служебному поведению и урегулированию конфликта интересов</w:t>
      </w:r>
      <w:r w:rsidRPr="00F02DC3">
        <w:rPr>
          <w:rFonts w:ascii="Times New Roman" w:hAnsi="Times New Roman" w:cs="Times New Roman"/>
          <w:sz w:val="24"/>
          <w:szCs w:val="24"/>
        </w:rPr>
        <w:t>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4.6. В целях предотвращения конфликта интересов работники Учреждения обязаны: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воздерживаться от совершения действий и принятия решений, которые могут привести к возникновению конфликта интересов;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соблюдать правила и процедуры, предусмотренные настоящим Положением, Кодексом этики и служебного поведения работников Учреждения и антикоррупционной политикой Учреждения;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- незамедлительно доводить до сведения ответственных лиц Учреждения сведения о появлении условий, которые могут повлечь возникновение конфликта интересов;</w:t>
      </w:r>
    </w:p>
    <w:p w:rsidR="00F02DC3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сообщить руководителю Учреждения о возникновении обстоятельств, препятствующих независимому и добросовестному осуществлению должностных обязанностей;  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- устанавливать и соблюдать режим защиты информации;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 - избегать (по возможности) ситуаций и обстоятельств, которые могут привести к конфликту интересов;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раскрывать возникший (реальный) или потенциальный конфликт интересов;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содействовать урегулированию возникшего конфликта интересов.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</w:t>
      </w:r>
    </w:p>
    <w:p w:rsidR="0099495B" w:rsidRPr="0099495B" w:rsidRDefault="0099495B" w:rsidP="000B0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5B">
        <w:rPr>
          <w:rFonts w:ascii="Times New Roman" w:hAnsi="Times New Roman" w:cs="Times New Roman"/>
          <w:b/>
          <w:sz w:val="24"/>
          <w:szCs w:val="24"/>
        </w:rPr>
        <w:t>V. Процедура раскрытия конфликта интересов.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5.1. Виды раскрытия конфликта интересов в Учреждении: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раскрытие сведений о конфликте интересов при приеме на работу;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раскрытие сведений о конфликте интересов при назначении на новую должность;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5.2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 5.3 Должностным лицом, ответственным за прием сведений о возникающих (имеющихся) конфликтах интересов является лицо, ответственное за разработку антикоррупционных мероприятий. Рассмотрение полученной информации проводится коллегиально. В обсуждении в обязательном порядке принимают участие следующие </w:t>
      </w:r>
      <w:r w:rsidRPr="0099495B">
        <w:rPr>
          <w:rFonts w:ascii="Times New Roman" w:hAnsi="Times New Roman" w:cs="Times New Roman"/>
          <w:sz w:val="24"/>
          <w:szCs w:val="24"/>
        </w:rPr>
        <w:lastRenderedPageBreak/>
        <w:t>лица: руководитель Учреждения, его заместитель, ответственное лицо за разработку антикоррупционных мероприятий, работник и непосредственный руководитель работника, в отношении которого рассматривается вопрос об урегулировании конфликта интересов, сотрудник отдела кадров, председатель профсоюзного комитета. В каждом конкретном случае руководитель Учреждения может привлечь к обсуждению иных лиц.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5.4.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5.5.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5.6.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ограничение доступа работника к конкретной информации, которая может затрагивать личные интересы работника;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пересмотр и изменение функциональных обязанностей работника; 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02DC3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 - отказ работника от своего личного интереса, порождающего конфликт с интересами организации; 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- увольнение работника из Учреждения по инициативе работника;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5.7. Приведенный перечень способов разрешения конфликта интересов не является исчерпывающим. В каждом конкретном случае комиссией могут быть найдены иные формы его урегулирования.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5.8.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</w:t>
      </w:r>
    </w:p>
    <w:p w:rsidR="0099495B" w:rsidRPr="0099495B" w:rsidRDefault="0099495B" w:rsidP="000B0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5B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F02DC3" w:rsidRPr="0099495B">
        <w:rPr>
          <w:rFonts w:ascii="Times New Roman" w:hAnsi="Times New Roman" w:cs="Times New Roman"/>
          <w:b/>
          <w:sz w:val="24"/>
          <w:szCs w:val="24"/>
        </w:rPr>
        <w:t>Конфиденциальная</w:t>
      </w:r>
      <w:r w:rsidRPr="0099495B">
        <w:rPr>
          <w:rFonts w:ascii="Times New Roman" w:hAnsi="Times New Roman" w:cs="Times New Roman"/>
          <w:b/>
          <w:sz w:val="24"/>
          <w:szCs w:val="24"/>
        </w:rPr>
        <w:t xml:space="preserve"> информация.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В целях предотвращения неправомерного использования персональных данных и конфиденциальной информации, а также сохранения врачебной тайны Учреждение: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- определяет перечни информации </w:t>
      </w:r>
      <w:proofErr w:type="gramStart"/>
      <w:r w:rsidRPr="0099495B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99495B">
        <w:rPr>
          <w:rFonts w:ascii="Times New Roman" w:hAnsi="Times New Roman" w:cs="Times New Roman"/>
          <w:sz w:val="24"/>
          <w:szCs w:val="24"/>
        </w:rPr>
        <w:t xml:space="preserve"> к конфиденциальной информации, персональным данным;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- устанавливает различные уровни доступа должностных лиц к конфиденциальной информации, персональным данным;</w:t>
      </w:r>
    </w:p>
    <w:p w:rsidR="00F02DC3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- устанавливает правила использования конфиденциальной информации, персональных данных; 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- обеспечивает наличие письменного обязательства работников о неразглашении персональных данных, конфиденциальной информации и врачебной тайны;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lastRenderedPageBreak/>
        <w:t> - ограничивает свободный доступ посторонних лиц в помещения структурных подразделений Учреждения, предназначенные для хранения и обработки сведений, содержащих персональные данные, и информацию, относимую к врачебной тайне.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документы, содержащие персональные данные, хранятся в сейфах.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</w:t>
      </w:r>
    </w:p>
    <w:p w:rsidR="0099495B" w:rsidRPr="0099495B" w:rsidRDefault="0099495B" w:rsidP="000B0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5B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gramStart"/>
      <w:r w:rsidRPr="0099495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9495B">
        <w:rPr>
          <w:rFonts w:ascii="Times New Roman" w:hAnsi="Times New Roman" w:cs="Times New Roman"/>
          <w:b/>
          <w:sz w:val="24"/>
          <w:szCs w:val="24"/>
        </w:rPr>
        <w:t xml:space="preserve"> соблюдением правил и процедур, предусмотренных положением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7.1. Осуществление внутреннего контроля соблюдения в Учреждении работниками правил и процедур, предусмотренных настоящим Положением, возлагается на лицо, ответственное за разработку антикоррупционных мероприятий и специально создаваемую комиссию.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7.2. Осуществление внутреннего контроля включает в себя: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право требовать предоставления работниками Учреждения объяснений в письменной форме по вопросам, возникающим в ходе исполнения ими своих обязанностей при осуществлении профессиональной деятельности;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- осуществление служебных проверок по фактам нарушений работниками Учреждения условий настоящего Положения, Кодекса этики и служебного поведения работников Учреждения и антикоррупционной политики Учреждения;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соблюдение конфиденциальности полученной информации; 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- иные действия направленные на обеспечение контроля соблюдения настоящего Положения и предотвращение конфликта интересов.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</w:t>
      </w:r>
    </w:p>
    <w:p w:rsidR="0099495B" w:rsidRPr="0099495B" w:rsidRDefault="0099495B" w:rsidP="000B0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495B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99495B">
        <w:rPr>
          <w:rFonts w:ascii="Times New Roman" w:hAnsi="Times New Roman" w:cs="Times New Roman"/>
          <w:b/>
          <w:sz w:val="24"/>
          <w:szCs w:val="24"/>
        </w:rPr>
        <w:t>Ш. Меры ответственности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8.1. Непринятие работником мер по предотвращению или урегулированию конфликта интересов, стороной которого он является, влечет расторжение трудового договора по инициативе работодателя (п. 7.1 ч. 1 ст. 81 Трудового кодекса Российской Федерации).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 xml:space="preserve"> 8.2. </w:t>
      </w:r>
      <w:proofErr w:type="gramStart"/>
      <w:r w:rsidRPr="0099495B">
        <w:rPr>
          <w:rFonts w:ascii="Times New Roman" w:hAnsi="Times New Roman" w:cs="Times New Roman"/>
          <w:sz w:val="24"/>
          <w:szCs w:val="24"/>
        </w:rPr>
        <w:t>Непредставление медицинским работником информации о возникновении конфликта интересов руководителю медицинской организации, в которой он работает, влечет наложение административного штрафа в размере от трех тысяч до пяти тысяч рублей (ч. 1 ст. 6.29 Кодекса Российской Федерации об административных правонарушениях (далее – КоАП).</w:t>
      </w:r>
      <w:proofErr w:type="gramEnd"/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8.3.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влечет наложение административного штрафа в размере от пяти тысяч до десяти тысяч рублей (ч. 2 ст. 6.29 КоАП).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8.4. Совершение административного правонарушения, предусмотренного частями 1, 2 статьи 6.29 КоАП, лицом, ранее подвергнутым административному наказанию за аналогичное административное правонарушение, влечет наложение административного штрафа в размере от десяти тысяч до двадцати тысяч рублей либо дисквалификацию на срок до шести месяцев.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8.5.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lastRenderedPageBreak/>
        <w:t> 8.6.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8.7.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</w:t>
      </w:r>
    </w:p>
    <w:p w:rsidR="0099495B" w:rsidRPr="0099495B" w:rsidRDefault="0099495B" w:rsidP="000B0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95B">
        <w:rPr>
          <w:rFonts w:ascii="Times New Roman" w:hAnsi="Times New Roman" w:cs="Times New Roman"/>
          <w:sz w:val="24"/>
          <w:szCs w:val="24"/>
        </w:rPr>
        <w:t> </w:t>
      </w:r>
    </w:p>
    <w:p w:rsidR="005C0BFF" w:rsidRPr="0099495B" w:rsidRDefault="005C0BFF" w:rsidP="000B0E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C0BFF" w:rsidRPr="0099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73"/>
    <w:rsid w:val="00041179"/>
    <w:rsid w:val="000B0E9F"/>
    <w:rsid w:val="00192C70"/>
    <w:rsid w:val="0029443D"/>
    <w:rsid w:val="005C0BFF"/>
    <w:rsid w:val="0081449E"/>
    <w:rsid w:val="0099495B"/>
    <w:rsid w:val="00AC3640"/>
    <w:rsid w:val="00AC530E"/>
    <w:rsid w:val="00B24141"/>
    <w:rsid w:val="00B75FB0"/>
    <w:rsid w:val="00BD4F1D"/>
    <w:rsid w:val="00C47F14"/>
    <w:rsid w:val="00CE728D"/>
    <w:rsid w:val="00E13CC2"/>
    <w:rsid w:val="00F02DC3"/>
    <w:rsid w:val="00F03B73"/>
    <w:rsid w:val="00FC27D6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2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9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C70"/>
  </w:style>
  <w:style w:type="character" w:styleId="a3">
    <w:name w:val="Hyperlink"/>
    <w:basedOn w:val="a0"/>
    <w:uiPriority w:val="99"/>
    <w:semiHidden/>
    <w:unhideWhenUsed/>
    <w:rsid w:val="00192C70"/>
    <w:rPr>
      <w:color w:val="0000FF"/>
      <w:u w:val="single"/>
    </w:rPr>
  </w:style>
  <w:style w:type="paragraph" w:customStyle="1" w:styleId="ConsPlusNormal">
    <w:name w:val="ConsPlusNormal"/>
    <w:rsid w:val="00814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2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9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C70"/>
  </w:style>
  <w:style w:type="character" w:styleId="a3">
    <w:name w:val="Hyperlink"/>
    <w:basedOn w:val="a0"/>
    <w:uiPriority w:val="99"/>
    <w:semiHidden/>
    <w:unhideWhenUsed/>
    <w:rsid w:val="00192C70"/>
    <w:rPr>
      <w:color w:val="0000FF"/>
      <w:u w:val="single"/>
    </w:rPr>
  </w:style>
  <w:style w:type="paragraph" w:customStyle="1" w:styleId="ConsPlusNormal">
    <w:name w:val="ConsPlusNormal"/>
    <w:rsid w:val="00814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urist-konsult</dc:creator>
  <cp:lastModifiedBy>User</cp:lastModifiedBy>
  <cp:revision>6</cp:revision>
  <cp:lastPrinted>2017-03-20T10:54:00Z</cp:lastPrinted>
  <dcterms:created xsi:type="dcterms:W3CDTF">2017-03-20T10:39:00Z</dcterms:created>
  <dcterms:modified xsi:type="dcterms:W3CDTF">2023-06-01T02:18:00Z</dcterms:modified>
</cp:coreProperties>
</file>